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09A70C" w14:textId="77777777" w:rsidR="00253EF6" w:rsidRPr="00253EF6" w:rsidRDefault="00253EF6" w:rsidP="00253EF6">
      <w:pPr>
        <w:keepNext/>
        <w:keepLines/>
        <w:spacing w:before="480" w:after="120" w:line="276" w:lineRule="auto"/>
        <w:outlineLvl w:val="0"/>
        <w:rPr>
          <w:rFonts w:ascii="Arial" w:eastAsia="Arial" w:hAnsi="Arial" w:cs="Arial"/>
          <w:b/>
          <w:sz w:val="36"/>
          <w:szCs w:val="36"/>
          <w:lang w:eastAsia="nl-NL"/>
        </w:rPr>
      </w:pPr>
      <w:r w:rsidRPr="00253EF6">
        <w:rPr>
          <w:rFonts w:ascii="Arial" w:eastAsia="Arial" w:hAnsi="Arial" w:cs="Arial"/>
          <w:b/>
          <w:sz w:val="36"/>
          <w:szCs w:val="36"/>
          <w:lang w:eastAsia="nl-NL"/>
        </w:rPr>
        <w:t>Edumar setzt auf flexible Automation</w:t>
      </w:r>
    </w:p>
    <w:p w14:paraId="1E5A3F98" w14:textId="44619A15" w:rsidR="00253EF6" w:rsidRPr="00253EF6" w:rsidRDefault="00253EF6" w:rsidP="00253EF6">
      <w:pPr>
        <w:spacing w:after="0" w:line="276" w:lineRule="auto"/>
        <w:rPr>
          <w:rFonts w:ascii="Open Sans" w:eastAsia="Arial" w:hAnsi="Open Sans" w:cs="Open Sans"/>
          <w:b/>
          <w:sz w:val="24"/>
          <w:szCs w:val="24"/>
          <w:lang w:eastAsia="nl-NL"/>
        </w:rPr>
      </w:pPr>
      <w:r w:rsidRPr="00253EF6">
        <w:rPr>
          <w:rFonts w:ascii="Open Sans" w:eastAsia="Arial" w:hAnsi="Open Sans" w:cs="Open Sans"/>
          <w:b/>
          <w:sz w:val="24"/>
          <w:szCs w:val="24"/>
          <w:lang w:eastAsia="nl-NL"/>
        </w:rPr>
        <w:t>„Never change a winning team“ – so könnte die Überschrift für das Zusammenspiel der HEDELIUS Maschinenfabrik</w:t>
      </w:r>
      <w:r w:rsidR="00BB1563">
        <w:rPr>
          <w:rFonts w:ascii="Open Sans" w:eastAsia="Arial" w:hAnsi="Open Sans" w:cs="Open Sans"/>
          <w:b/>
          <w:sz w:val="24"/>
          <w:szCs w:val="24"/>
          <w:lang w:eastAsia="nl-NL"/>
        </w:rPr>
        <w:t xml:space="preserve"> </w:t>
      </w:r>
      <w:r w:rsidRPr="00253EF6">
        <w:rPr>
          <w:rFonts w:ascii="Open Sans" w:eastAsia="Arial" w:hAnsi="Open Sans" w:cs="Open Sans"/>
          <w:b/>
          <w:sz w:val="24"/>
          <w:szCs w:val="24"/>
          <w:lang w:eastAsia="nl-NL"/>
        </w:rPr>
        <w:t>und dem Automationsspezialisten BMO beim niederländischen Fertigungsbetrieb Edumar Metaalbewerking lauten. Auf dem Weg zu einer noch flexibleren mannlosen Fertigung fiel die Wahl nun bereits zum zweiten Mal auf eine Verbundlösung der beiden Hersteller.</w:t>
      </w:r>
    </w:p>
    <w:p w14:paraId="07466198" w14:textId="77777777" w:rsidR="00253EF6" w:rsidRPr="00253EF6" w:rsidRDefault="00253EF6" w:rsidP="00253EF6">
      <w:pPr>
        <w:spacing w:after="0" w:line="276" w:lineRule="auto"/>
        <w:rPr>
          <w:rFonts w:ascii="Open Sans" w:eastAsia="Arial" w:hAnsi="Open Sans" w:cs="Open Sans"/>
          <w:sz w:val="24"/>
          <w:szCs w:val="24"/>
          <w:lang w:eastAsia="nl-NL"/>
        </w:rPr>
      </w:pPr>
    </w:p>
    <w:p w14:paraId="321AC09D" w14:textId="77777777" w:rsidR="00253EF6" w:rsidRPr="00253EF6" w:rsidRDefault="00253EF6" w:rsidP="00253EF6">
      <w:pPr>
        <w:spacing w:after="0" w:line="276" w:lineRule="auto"/>
        <w:rPr>
          <w:rFonts w:ascii="Open Sans" w:eastAsia="Arial" w:hAnsi="Open Sans" w:cs="Arial"/>
          <w:sz w:val="24"/>
          <w:lang w:eastAsia="nl-NL"/>
        </w:rPr>
      </w:pPr>
      <w:r w:rsidRPr="00253EF6">
        <w:rPr>
          <w:rFonts w:ascii="Open Sans" w:eastAsia="Arial" w:hAnsi="Open Sans" w:cs="Open Sans"/>
          <w:sz w:val="24"/>
          <w:szCs w:val="24"/>
          <w:lang w:eastAsia="nl-NL"/>
        </w:rPr>
        <w:t xml:space="preserve">An seinem Standort in der Stadt Someren stellt Edumar überwiegend Bauteile aus Edelstahl und Aluminium her. 1995 durch die Brüder Marius und Eduard Wijlaars gegründet, beliefert das Unternehmen heute Kunden aus der Verpackungs- und Medizintechnik, der Lebensmittel- und Chipindustrie sowie dem Schiff- und Werkzeugbau in den Niederlanden und Deutschland. Für Vertragskunden wird auch auf Lager produziert, um die Fertigung flexibel zu gestalten, die Auslastung zu maximieren und kurze Lieferzeiten sicherzustellen. </w:t>
      </w:r>
      <w:r w:rsidRPr="00253EF6">
        <w:rPr>
          <w:rFonts w:ascii="Open Sans" w:eastAsia="Arial" w:hAnsi="Open Sans" w:cs="Arial"/>
          <w:sz w:val="24"/>
          <w:lang w:eastAsia="nl-NL"/>
        </w:rPr>
        <w:t>„Die Vertragsprodukte stellen wir an den Wochenenden und über Nacht her, damit sie nicht mit anderen Aufträgen kollidieren“, erklärt Eduard Wijlaars. „Über Nacht und an den Wochenenden laufen unsere Maschinen immer. Wir verarbeiten immer mehr kleine Stückzahlen in großer Vielfalt, also sogenanntes ‚low volume high mix‘“.</w:t>
      </w:r>
    </w:p>
    <w:p w14:paraId="475C09F2" w14:textId="77777777" w:rsidR="00253EF6" w:rsidRPr="00253EF6" w:rsidRDefault="00253EF6" w:rsidP="00253EF6">
      <w:pPr>
        <w:keepNext/>
        <w:keepLines/>
        <w:spacing w:before="360" w:after="80" w:line="276" w:lineRule="auto"/>
        <w:outlineLvl w:val="1"/>
        <w:rPr>
          <w:rFonts w:ascii="Arial" w:eastAsia="Arial" w:hAnsi="Arial" w:cs="Arial"/>
          <w:b/>
          <w:sz w:val="28"/>
          <w:szCs w:val="28"/>
          <w:lang w:eastAsia="nl-NL"/>
        </w:rPr>
      </w:pPr>
      <w:r w:rsidRPr="00253EF6">
        <w:rPr>
          <w:rFonts w:ascii="Arial" w:eastAsia="Arial" w:hAnsi="Arial" w:cs="Arial"/>
          <w:b/>
          <w:sz w:val="28"/>
          <w:szCs w:val="28"/>
          <w:lang w:eastAsia="nl-NL"/>
        </w:rPr>
        <w:t>Wachsen mit den eigenen Aufgaben</w:t>
      </w:r>
    </w:p>
    <w:p w14:paraId="30F66A9F" w14:textId="757D0C1F" w:rsidR="00253EF6" w:rsidRPr="00253EF6" w:rsidRDefault="00253EF6" w:rsidP="00253EF6">
      <w:pPr>
        <w:spacing w:after="0" w:line="276" w:lineRule="auto"/>
        <w:rPr>
          <w:rFonts w:ascii="Open Sans" w:eastAsia="Arial" w:hAnsi="Open Sans" w:cs="Open Sans"/>
          <w:sz w:val="24"/>
          <w:szCs w:val="24"/>
          <w:lang w:eastAsia="nl-NL"/>
        </w:rPr>
      </w:pPr>
      <w:r w:rsidRPr="00253EF6">
        <w:rPr>
          <w:rFonts w:ascii="Open Sans" w:eastAsia="Arial" w:hAnsi="Open Sans" w:cs="Open Sans"/>
          <w:sz w:val="24"/>
          <w:szCs w:val="24"/>
          <w:lang w:eastAsia="nl-NL"/>
        </w:rPr>
        <w:t xml:space="preserve">Ein Großauftrag machte 2022 zusätzliche Fertigungskapazitäten erforderlich: Für eine Produktionshalle in der Halbleiterindustrie sollten Aluminiumplatten in großer Stückzahl bearbeitet werden. Den Brüdern Wijlaars war schnell klar, dass für einen Auftrag dieser Größenordnung eine Automatisierung notwendig </w:t>
      </w:r>
      <w:r w:rsidR="00BB1563">
        <w:rPr>
          <w:rFonts w:ascii="Open Sans" w:eastAsia="Arial" w:hAnsi="Open Sans" w:cs="Open Sans"/>
          <w:sz w:val="24"/>
          <w:szCs w:val="24"/>
          <w:lang w:eastAsia="nl-NL"/>
        </w:rPr>
        <w:t>ist</w:t>
      </w:r>
      <w:r w:rsidRPr="00253EF6">
        <w:rPr>
          <w:rFonts w:ascii="Open Sans" w:eastAsia="Arial" w:hAnsi="Open Sans" w:cs="Open Sans"/>
          <w:sz w:val="24"/>
          <w:szCs w:val="24"/>
          <w:lang w:eastAsia="nl-NL"/>
        </w:rPr>
        <w:t>. Aufgrund ihrer Größe von über 600 x 600 mm waren diese Platten jedoch nicht mit dem vorhandenen Palettenspeicher kompatibel. Eine neue Automationslösung war gefragt. „Wir wollten aber nicht nur die großen Platten laden, sondern später in der neuen Zelle auch kleinere Bauteile unbemannt fräsen können“, betont Eduard Wijlaars.</w:t>
      </w:r>
    </w:p>
    <w:p w14:paraId="78652A34" w14:textId="77777777" w:rsidR="00253EF6" w:rsidRPr="00253EF6" w:rsidRDefault="00253EF6" w:rsidP="00253EF6">
      <w:pPr>
        <w:keepNext/>
        <w:keepLines/>
        <w:spacing w:before="360" w:after="80" w:line="276" w:lineRule="auto"/>
        <w:outlineLvl w:val="1"/>
        <w:rPr>
          <w:rFonts w:ascii="Arial" w:eastAsia="Arial" w:hAnsi="Arial" w:cs="Arial"/>
          <w:b/>
          <w:sz w:val="28"/>
          <w:szCs w:val="28"/>
          <w:lang w:eastAsia="nl-NL"/>
        </w:rPr>
      </w:pPr>
      <w:r w:rsidRPr="00253EF6">
        <w:rPr>
          <w:rFonts w:ascii="Arial" w:eastAsia="Arial" w:hAnsi="Arial" w:cs="Arial"/>
          <w:b/>
          <w:sz w:val="28"/>
          <w:szCs w:val="28"/>
          <w:lang w:eastAsia="nl-NL"/>
        </w:rPr>
        <w:lastRenderedPageBreak/>
        <w:t>Debüt für neuartige Automationslösung</w:t>
      </w:r>
    </w:p>
    <w:p w14:paraId="5C1101ED" w14:textId="77777777" w:rsidR="00253EF6" w:rsidRPr="00253EF6" w:rsidRDefault="00253EF6" w:rsidP="00253EF6">
      <w:pPr>
        <w:spacing w:after="0" w:line="276" w:lineRule="auto"/>
        <w:rPr>
          <w:rFonts w:ascii="Open Sans" w:eastAsia="Arial" w:hAnsi="Open Sans" w:cs="Open Sans"/>
          <w:sz w:val="24"/>
          <w:szCs w:val="24"/>
          <w:lang w:eastAsia="nl-NL"/>
        </w:rPr>
      </w:pPr>
      <w:r w:rsidRPr="00253EF6">
        <w:rPr>
          <w:rFonts w:ascii="Open Sans" w:eastAsia="Arial" w:hAnsi="Open Sans" w:cs="Open Sans"/>
          <w:sz w:val="24"/>
          <w:szCs w:val="24"/>
          <w:lang w:eastAsia="nl-NL"/>
        </w:rPr>
        <w:t>Dieses Anforderungsprofil machte Edumar zum idealen Pilotkunden für die neue Infinity-Plattform von BMO Automation, die zuvor auf der EMO 2023 international vorgestellt worden war. Der modulare Aufbau dieser Zelle ermöglicht es, problemlos zusätzliche Lagermodule hinzuzufügen. Die Höhe der standardisierten Träger für Produkte und Werkzeuge, zum Beispiel Schraubstöcke, ist einstellbar. Gesteuert wird diese dynamische Lagerung durch intelligente Algorithmen.</w:t>
      </w:r>
    </w:p>
    <w:p w14:paraId="1383D6D0" w14:textId="77777777" w:rsidR="00253EF6" w:rsidRPr="00253EF6" w:rsidRDefault="00253EF6" w:rsidP="00253EF6">
      <w:pPr>
        <w:spacing w:after="0" w:line="276" w:lineRule="auto"/>
        <w:rPr>
          <w:rFonts w:ascii="Open Sans" w:eastAsia="Arial" w:hAnsi="Open Sans" w:cs="Open Sans"/>
          <w:sz w:val="24"/>
          <w:szCs w:val="24"/>
          <w:lang w:eastAsia="nl-NL"/>
        </w:rPr>
      </w:pPr>
    </w:p>
    <w:p w14:paraId="43D4AAC0" w14:textId="77777777" w:rsidR="00253EF6" w:rsidRPr="00253EF6" w:rsidRDefault="00253EF6" w:rsidP="00253EF6">
      <w:pPr>
        <w:spacing w:after="0" w:line="276" w:lineRule="auto"/>
        <w:rPr>
          <w:rFonts w:ascii="Open Sans" w:eastAsia="Arial" w:hAnsi="Open Sans" w:cs="Arial"/>
          <w:sz w:val="24"/>
          <w:lang w:eastAsia="nl-NL"/>
        </w:rPr>
      </w:pPr>
      <w:r w:rsidRPr="00253EF6">
        <w:rPr>
          <w:rFonts w:ascii="Open Sans" w:eastAsia="Arial" w:hAnsi="Open Sans" w:cs="Open Sans"/>
          <w:sz w:val="24"/>
          <w:szCs w:val="24"/>
          <w:lang w:eastAsia="nl-NL"/>
        </w:rPr>
        <w:t xml:space="preserve">Als erstes Modul für die Infinity-Plattform wurde ein Palettenhandling angeschafft, zusammen mit dem 3-Achs-Bearbeitungszentrum FORTE 65 von HEDELIUS, welches mit seinem hauptzeitparallel bestückbaren Werkzeugmagazin mit 65 Plätzen glänzt. Wenige Monate später folgte mit der ACURA 85 zusätzlich ein 5-Achs-Bearbeitungszentrum. „Daraus ergab sich auch der Bedarf an Produkthandling“, erläutert Eduard Wijlaars. „Wir stellen viele Produkte auf dem Fünfachser her.“ </w:t>
      </w:r>
      <w:r w:rsidRPr="00253EF6">
        <w:rPr>
          <w:rFonts w:ascii="Open Sans" w:eastAsia="Arial" w:hAnsi="Open Sans" w:cs="Arial"/>
          <w:sz w:val="24"/>
          <w:lang w:eastAsia="nl-NL"/>
        </w:rPr>
        <w:t>Für die Zukunft plant Edumar die Erweiterung der Zelle um automatische Beladung durch einen AMR (Autonomous Mobile Robot) – eine Option, die bereits vorbereitet ist und mit den beiden HEDELIUS-Bearbeitungszentren optimal umsetzbar ist.</w:t>
      </w:r>
    </w:p>
    <w:p w14:paraId="50A762A3" w14:textId="77777777" w:rsidR="00253EF6" w:rsidRPr="00253EF6" w:rsidRDefault="00253EF6" w:rsidP="00253EF6">
      <w:pPr>
        <w:keepNext/>
        <w:keepLines/>
        <w:spacing w:before="360" w:after="80" w:line="276" w:lineRule="auto"/>
        <w:outlineLvl w:val="1"/>
        <w:rPr>
          <w:rFonts w:ascii="Arial" w:eastAsia="Arial" w:hAnsi="Arial" w:cs="Arial"/>
          <w:b/>
          <w:sz w:val="28"/>
          <w:szCs w:val="28"/>
          <w:lang w:eastAsia="nl-NL"/>
        </w:rPr>
      </w:pPr>
      <w:r w:rsidRPr="00253EF6">
        <w:rPr>
          <w:rFonts w:ascii="Arial" w:eastAsia="Arial" w:hAnsi="Arial" w:cs="Arial"/>
          <w:b/>
          <w:sz w:val="28"/>
          <w:szCs w:val="28"/>
          <w:lang w:eastAsia="nl-NL"/>
        </w:rPr>
        <w:t>Automation mit Weitblick</w:t>
      </w:r>
    </w:p>
    <w:p w14:paraId="407FEDB8" w14:textId="29DB3B04" w:rsidR="00253EF6" w:rsidRPr="00253EF6" w:rsidRDefault="00253EF6" w:rsidP="00253EF6">
      <w:pPr>
        <w:spacing w:after="0" w:line="276" w:lineRule="auto"/>
        <w:rPr>
          <w:rFonts w:ascii="Open Sans" w:eastAsia="Arial" w:hAnsi="Open Sans" w:cs="Open Sans"/>
          <w:sz w:val="24"/>
          <w:szCs w:val="24"/>
          <w:lang w:eastAsia="nl-NL"/>
        </w:rPr>
      </w:pPr>
      <w:r w:rsidRPr="00253EF6">
        <w:rPr>
          <w:rFonts w:ascii="Open Sans" w:eastAsia="Arial" w:hAnsi="Open Sans" w:cs="Open Sans"/>
          <w:sz w:val="24"/>
          <w:szCs w:val="24"/>
          <w:lang w:eastAsia="nl-NL"/>
        </w:rPr>
        <w:t xml:space="preserve">Dass die Wahl in beiden Fällen auf CNC-Bearbeitungszentren von HEDELIUS fiel, ist also kein Zufall. Schließlich sind die zwei CNC-Maschinen speziell für die Automation ausgelegt: Sie verfügen über vorkonfigurierte Schnittstellen für Automationslösungen verschiedener Hersteller sowie jeweils über eine seitliche, pneumatisch betätigte Edelstahl-Beladetür, durch die der frontale Zugang zum Arbeitsraum jederzeit erhalten bleibt – für Einricht- und Kontrollarbeiten, aber auch für die Fertigung von Einzelteilen in der Tagschicht. Somit trifft die modulare Erweiterbarkeit der Infinity-Plattform auf die hohe Kompatibilität und Flexibilität der HEDELIUS-Bearbeitungszentren. Kurzum: ein </w:t>
      </w:r>
      <w:r w:rsidR="00BB1563">
        <w:rPr>
          <w:rFonts w:ascii="Open Sans" w:eastAsia="Arial" w:hAnsi="Open Sans" w:cs="Open Sans"/>
          <w:sz w:val="24"/>
          <w:szCs w:val="24"/>
          <w:lang w:eastAsia="nl-NL"/>
        </w:rPr>
        <w:t>starkes</w:t>
      </w:r>
      <w:r w:rsidRPr="00253EF6">
        <w:rPr>
          <w:rFonts w:ascii="Open Sans" w:eastAsia="Arial" w:hAnsi="Open Sans" w:cs="Open Sans"/>
          <w:sz w:val="24"/>
          <w:szCs w:val="24"/>
          <w:lang w:eastAsia="nl-NL"/>
        </w:rPr>
        <w:t xml:space="preserve"> Automations-Trio, das mitwächst und flexibel an künftige betriebliche Entscheidungen und Bedarfe angepasst werden kann.</w:t>
      </w:r>
    </w:p>
    <w:p w14:paraId="06CF71E8" w14:textId="77777777" w:rsidR="00253EF6" w:rsidRPr="00253EF6" w:rsidRDefault="00253EF6" w:rsidP="00253EF6">
      <w:pPr>
        <w:spacing w:after="0" w:line="276" w:lineRule="auto"/>
        <w:rPr>
          <w:rFonts w:ascii="Open Sans" w:eastAsia="Arial" w:hAnsi="Open Sans" w:cs="Open Sans"/>
          <w:sz w:val="24"/>
          <w:szCs w:val="24"/>
          <w:lang w:eastAsia="nl-NL"/>
        </w:rPr>
      </w:pPr>
    </w:p>
    <w:p w14:paraId="5F517E63" w14:textId="0AE7F966" w:rsidR="00253EF6" w:rsidRPr="00253EF6" w:rsidRDefault="00253EF6" w:rsidP="00253EF6">
      <w:pPr>
        <w:spacing w:after="0" w:line="276" w:lineRule="auto"/>
        <w:rPr>
          <w:rFonts w:ascii="Open Sans" w:eastAsia="Arial" w:hAnsi="Open Sans" w:cs="Arial"/>
          <w:sz w:val="24"/>
          <w:lang w:eastAsia="nl-NL"/>
        </w:rPr>
      </w:pPr>
      <w:r w:rsidRPr="00253EF6">
        <w:rPr>
          <w:rFonts w:ascii="Open Sans" w:eastAsia="Arial" w:hAnsi="Open Sans" w:cs="Arial"/>
          <w:sz w:val="24"/>
          <w:lang w:eastAsia="nl-NL"/>
        </w:rPr>
        <w:lastRenderedPageBreak/>
        <w:t>Auch die Anbindung weiterer CNC-Fräsmaschinen an die Infinity-Plattform wäre prinzipiell möglich. Für Eduard Wijlaars sind die beiden HEDELIUS-Maschinen jedoch ausreichend: „Wenn man die Kosten des Roboters gegen die einer Maschine abwägt, ist eine Zelle mit zwei CNC</w:t>
      </w:r>
      <w:r w:rsidR="00BB1563">
        <w:rPr>
          <w:rFonts w:ascii="Open Sans" w:eastAsia="Arial" w:hAnsi="Open Sans" w:cs="Arial"/>
          <w:sz w:val="24"/>
          <w:lang w:eastAsia="nl-NL"/>
        </w:rPr>
        <w:t>-</w:t>
      </w:r>
      <w:r w:rsidRPr="00253EF6">
        <w:rPr>
          <w:rFonts w:ascii="Open Sans" w:eastAsia="Arial" w:hAnsi="Open Sans" w:cs="Arial"/>
          <w:sz w:val="24"/>
          <w:lang w:eastAsia="nl-NL"/>
        </w:rPr>
        <w:t>Maschinen eine gute Lösung, vor allem, wenn wir bald mit dem AMR arbeiten.“</w:t>
      </w:r>
    </w:p>
    <w:p w14:paraId="546A8324" w14:textId="77777777" w:rsidR="00253EF6" w:rsidRPr="00253EF6" w:rsidRDefault="00253EF6" w:rsidP="00253EF6">
      <w:pPr>
        <w:keepNext/>
        <w:keepLines/>
        <w:spacing w:before="360" w:after="80" w:line="276" w:lineRule="auto"/>
        <w:outlineLvl w:val="1"/>
        <w:rPr>
          <w:rFonts w:ascii="Arial" w:eastAsia="Arial" w:hAnsi="Arial" w:cs="Arial"/>
          <w:b/>
          <w:sz w:val="28"/>
          <w:szCs w:val="28"/>
          <w:lang w:eastAsia="nl-NL"/>
        </w:rPr>
      </w:pPr>
      <w:r w:rsidRPr="00253EF6">
        <w:rPr>
          <w:rFonts w:ascii="Arial" w:eastAsia="Arial" w:hAnsi="Arial" w:cs="Arial"/>
          <w:b/>
          <w:sz w:val="28"/>
          <w:szCs w:val="28"/>
          <w:lang w:eastAsia="nl-NL"/>
        </w:rPr>
        <w:t>Bewährte Kräfte für neue Aufgaben</w:t>
      </w:r>
    </w:p>
    <w:p w14:paraId="1535DA7E" w14:textId="77777777" w:rsidR="00253EF6" w:rsidRPr="00253EF6" w:rsidRDefault="00253EF6" w:rsidP="00253EF6">
      <w:pPr>
        <w:spacing w:after="0" w:line="276" w:lineRule="auto"/>
        <w:rPr>
          <w:rFonts w:ascii="Open Sans" w:eastAsia="Arial" w:hAnsi="Open Sans" w:cs="Open Sans"/>
          <w:sz w:val="24"/>
          <w:szCs w:val="24"/>
          <w:lang w:eastAsia="nl-NL"/>
        </w:rPr>
      </w:pPr>
      <w:r w:rsidRPr="00253EF6">
        <w:rPr>
          <w:rFonts w:ascii="Open Sans" w:eastAsia="Arial" w:hAnsi="Open Sans" w:cs="Open Sans"/>
          <w:sz w:val="24"/>
          <w:szCs w:val="24"/>
          <w:lang w:eastAsia="nl-NL"/>
        </w:rPr>
        <w:t>Schon seit 2018 vertraut man bei Edumar auf HEDELIUS und BMO als „Dream Team“. Damals war eine ACURA 65 angeschafft worden, die seither in Kombination mit der Palettenautomation Titanium 180 die hohen Produktivitäts- und Präzisionsanforderungen souverän und zuverlässig erfüllt. Bereits zu dieser Zeit waren die hohe Schnittstellenkompatibilität, die Bedienbarkeit von vorne sowie das 65-fach Werkzeugmagazin ausschlaggebend für die Entscheidung pro HEDELIUS. Man kann also von überzeugten „Wiederholungstätern“ sprechen.</w:t>
      </w:r>
    </w:p>
    <w:p w14:paraId="24EBC2C4" w14:textId="7CEFD219" w:rsidR="005E6151" w:rsidRDefault="005E6151" w:rsidP="005F6861">
      <w:pPr>
        <w:pStyle w:val="StandardWeb"/>
        <w:rPr>
          <w:rFonts w:ascii="Roboto" w:hAnsi="Roboto"/>
          <w:bCs/>
          <w:sz w:val="22"/>
          <w:szCs w:val="22"/>
        </w:rPr>
      </w:pPr>
    </w:p>
    <w:p w14:paraId="6DBAEE54" w14:textId="681C7984" w:rsidR="00253EF6" w:rsidRDefault="00235A6E" w:rsidP="00253EF6">
      <w:pPr>
        <w:pStyle w:val="StandardWeb"/>
      </w:pPr>
      <w:r>
        <w:rPr>
          <w:noProof/>
        </w:rPr>
        <w:drawing>
          <wp:inline distT="0" distB="0" distL="0" distR="0" wp14:anchorId="5F99AFA7" wp14:editId="64261270">
            <wp:extent cx="4320000" cy="2880000"/>
            <wp:effectExtent l="0" t="0" r="4445" b="0"/>
            <wp:docPr id="7481569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0" cy="2880000"/>
                    </a:xfrm>
                    <a:prstGeom prst="rect">
                      <a:avLst/>
                    </a:prstGeom>
                    <a:noFill/>
                    <a:ln>
                      <a:noFill/>
                    </a:ln>
                  </pic:spPr>
                </pic:pic>
              </a:graphicData>
            </a:graphic>
          </wp:inline>
        </w:drawing>
      </w:r>
    </w:p>
    <w:p w14:paraId="57BA7CB2" w14:textId="00576519" w:rsidR="00253EF6" w:rsidRDefault="00253EF6" w:rsidP="00253EF6">
      <w:pPr>
        <w:spacing w:after="0" w:line="276" w:lineRule="auto"/>
        <w:rPr>
          <w:rFonts w:ascii="Open Sans" w:eastAsia="Arial" w:hAnsi="Open Sans" w:cs="Open Sans"/>
          <w:sz w:val="24"/>
          <w:szCs w:val="24"/>
          <w:lang w:eastAsia="nl-NL"/>
        </w:rPr>
      </w:pPr>
      <w:r w:rsidRPr="00253EF6">
        <w:rPr>
          <w:rFonts w:ascii="Open Sans" w:eastAsia="Arial" w:hAnsi="Open Sans" w:cs="Open Sans"/>
          <w:sz w:val="24"/>
          <w:szCs w:val="24"/>
          <w:lang w:eastAsia="nl-NL"/>
        </w:rPr>
        <w:t xml:space="preserve">Bild 1: </w:t>
      </w:r>
      <w:r w:rsidR="004F77E4">
        <w:rPr>
          <w:rFonts w:ascii="Open Sans" w:eastAsia="Arial" w:hAnsi="Open Sans" w:cs="Open Sans"/>
          <w:sz w:val="24"/>
          <w:szCs w:val="24"/>
          <w:lang w:eastAsia="nl-NL"/>
        </w:rPr>
        <w:t>Das 3-Achs-Bearbeitungszentrum FORTE 65 wurde an ein Palettenhandling-Modul auf der Infinity-Plattform angebunden. Durch die seitliche Beladung bleibt der Arbeitsraum jederzeit voll zugänglich.</w:t>
      </w:r>
    </w:p>
    <w:p w14:paraId="01D3FD40" w14:textId="77777777" w:rsidR="00253EF6" w:rsidRPr="00253EF6" w:rsidRDefault="00253EF6" w:rsidP="00253EF6">
      <w:pPr>
        <w:spacing w:after="0" w:line="276" w:lineRule="auto"/>
        <w:rPr>
          <w:rFonts w:ascii="Open Sans" w:eastAsia="Arial" w:hAnsi="Open Sans" w:cs="Open Sans"/>
          <w:sz w:val="24"/>
          <w:szCs w:val="24"/>
          <w:lang w:eastAsia="nl-NL"/>
        </w:rPr>
      </w:pPr>
    </w:p>
    <w:p w14:paraId="4DB69191" w14:textId="4A75ECC5" w:rsidR="00253EF6" w:rsidRDefault="00235A6E" w:rsidP="00253EF6">
      <w:pPr>
        <w:pStyle w:val="StandardWeb"/>
      </w:pPr>
      <w:r>
        <w:rPr>
          <w:noProof/>
        </w:rPr>
        <w:lastRenderedPageBreak/>
        <w:drawing>
          <wp:inline distT="0" distB="0" distL="0" distR="0" wp14:anchorId="0168D1DD" wp14:editId="2378962D">
            <wp:extent cx="4320000" cy="2880000"/>
            <wp:effectExtent l="0" t="0" r="4445" b="0"/>
            <wp:docPr id="49503491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20000" cy="2880000"/>
                    </a:xfrm>
                    <a:prstGeom prst="rect">
                      <a:avLst/>
                    </a:prstGeom>
                    <a:noFill/>
                    <a:ln>
                      <a:noFill/>
                    </a:ln>
                  </pic:spPr>
                </pic:pic>
              </a:graphicData>
            </a:graphic>
          </wp:inline>
        </w:drawing>
      </w:r>
    </w:p>
    <w:p w14:paraId="2B3AA8A5" w14:textId="7D2233F0" w:rsidR="00253EF6" w:rsidRDefault="00253EF6" w:rsidP="00253EF6">
      <w:pPr>
        <w:spacing w:after="0" w:line="276" w:lineRule="auto"/>
        <w:rPr>
          <w:rFonts w:ascii="Open Sans" w:eastAsia="Arial" w:hAnsi="Open Sans" w:cs="Open Sans"/>
          <w:sz w:val="24"/>
          <w:szCs w:val="24"/>
          <w:lang w:eastAsia="nl-NL"/>
        </w:rPr>
      </w:pPr>
      <w:r>
        <w:rPr>
          <w:rFonts w:ascii="Open Sans" w:eastAsia="Arial" w:hAnsi="Open Sans" w:cs="Open Sans"/>
          <w:sz w:val="24"/>
          <w:szCs w:val="24"/>
          <w:lang w:eastAsia="nl-NL"/>
        </w:rPr>
        <w:t>Bild 2</w:t>
      </w:r>
      <w:r w:rsidRPr="00253EF6">
        <w:rPr>
          <w:rFonts w:ascii="Open Sans" w:eastAsia="Arial" w:hAnsi="Open Sans" w:cs="Open Sans"/>
          <w:sz w:val="24"/>
          <w:szCs w:val="24"/>
          <w:lang w:eastAsia="nl-NL"/>
        </w:rPr>
        <w:t>:</w:t>
      </w:r>
      <w:r>
        <w:rPr>
          <w:rFonts w:ascii="Open Sans" w:eastAsia="Arial" w:hAnsi="Open Sans" w:cs="Open Sans"/>
          <w:sz w:val="24"/>
          <w:szCs w:val="24"/>
          <w:lang w:eastAsia="nl-NL"/>
        </w:rPr>
        <w:t xml:space="preserve"> Wenige Monate später wurde mit der ACURA 85 ein 5-Achs-Bearbeitungszentrum angeschafft</w:t>
      </w:r>
      <w:r w:rsidR="004F77E4">
        <w:rPr>
          <w:rFonts w:ascii="Open Sans" w:eastAsia="Arial" w:hAnsi="Open Sans" w:cs="Open Sans"/>
          <w:sz w:val="24"/>
          <w:szCs w:val="24"/>
          <w:lang w:eastAsia="nl-NL"/>
        </w:rPr>
        <w:t>, das im Verbund mit einem Produkthandling-Modul eingesetzt wird</w:t>
      </w:r>
      <w:r>
        <w:rPr>
          <w:rFonts w:ascii="Open Sans" w:eastAsia="Arial" w:hAnsi="Open Sans" w:cs="Open Sans"/>
          <w:sz w:val="24"/>
          <w:szCs w:val="24"/>
          <w:lang w:eastAsia="nl-NL"/>
        </w:rPr>
        <w:t>.</w:t>
      </w:r>
    </w:p>
    <w:p w14:paraId="242F7806" w14:textId="77777777" w:rsidR="00D678E0" w:rsidRDefault="00D678E0" w:rsidP="00253EF6">
      <w:pPr>
        <w:spacing w:after="0" w:line="276" w:lineRule="auto"/>
        <w:rPr>
          <w:rFonts w:ascii="Open Sans" w:eastAsia="Arial" w:hAnsi="Open Sans" w:cs="Open Sans"/>
          <w:sz w:val="24"/>
          <w:szCs w:val="24"/>
          <w:lang w:eastAsia="nl-NL"/>
        </w:rPr>
      </w:pPr>
    </w:p>
    <w:p w14:paraId="553985B7" w14:textId="360F1F6A" w:rsidR="00D678E0" w:rsidRDefault="00235A6E" w:rsidP="00D678E0">
      <w:pPr>
        <w:pStyle w:val="StandardWeb"/>
      </w:pPr>
      <w:r>
        <w:rPr>
          <w:noProof/>
        </w:rPr>
        <w:drawing>
          <wp:inline distT="0" distB="0" distL="0" distR="0" wp14:anchorId="32165D90" wp14:editId="71C81272">
            <wp:extent cx="4320000" cy="2880000"/>
            <wp:effectExtent l="0" t="0" r="4445" b="0"/>
            <wp:docPr id="1295208744"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20000" cy="2880000"/>
                    </a:xfrm>
                    <a:prstGeom prst="rect">
                      <a:avLst/>
                    </a:prstGeom>
                    <a:noFill/>
                    <a:ln>
                      <a:noFill/>
                    </a:ln>
                  </pic:spPr>
                </pic:pic>
              </a:graphicData>
            </a:graphic>
          </wp:inline>
        </w:drawing>
      </w:r>
    </w:p>
    <w:p w14:paraId="19712D9B" w14:textId="55D614E1" w:rsidR="00D678E0" w:rsidRPr="00253EF6" w:rsidRDefault="00D678E0" w:rsidP="00253EF6">
      <w:pPr>
        <w:spacing w:after="0" w:line="276" w:lineRule="auto"/>
        <w:rPr>
          <w:rFonts w:ascii="Open Sans" w:eastAsia="Arial" w:hAnsi="Open Sans" w:cs="Open Sans"/>
          <w:sz w:val="24"/>
          <w:szCs w:val="24"/>
          <w:lang w:eastAsia="nl-NL"/>
        </w:rPr>
      </w:pPr>
      <w:r>
        <w:rPr>
          <w:rFonts w:ascii="Open Sans" w:eastAsia="Arial" w:hAnsi="Open Sans" w:cs="Open Sans"/>
          <w:sz w:val="24"/>
          <w:szCs w:val="24"/>
          <w:lang w:eastAsia="nl-NL"/>
        </w:rPr>
        <w:t>Bild 3: Die neue Infinity-Plattform von BMO zeichnet sich durch ihren modularen Aufbau und vielfältige Automationsmöglichkeiten aus. Dadurch passt sie sich flexibel an betriebliche Entwicklungen und Entscheidungen an.</w:t>
      </w:r>
    </w:p>
    <w:p w14:paraId="3E2EEE9C" w14:textId="1BB20BAF" w:rsidR="003A2D7A" w:rsidRDefault="003A2D7A">
      <w:pPr>
        <w:rPr>
          <w:rFonts w:ascii="Roboto" w:hAnsi="Roboto"/>
          <w:b/>
        </w:rPr>
      </w:pPr>
      <w:r>
        <w:rPr>
          <w:rFonts w:ascii="Roboto" w:hAnsi="Roboto"/>
          <w:b/>
        </w:rPr>
        <w:br w:type="page"/>
      </w:r>
    </w:p>
    <w:p w14:paraId="2E8415EF" w14:textId="6DDC7986" w:rsidR="00FC3055" w:rsidRPr="00FC3055" w:rsidRDefault="005E6151" w:rsidP="005E6151">
      <w:pPr>
        <w:rPr>
          <w:rFonts w:ascii="Roboto" w:hAnsi="Roboto"/>
          <w:b/>
        </w:rPr>
      </w:pPr>
      <w:r>
        <w:rPr>
          <w:rFonts w:ascii="Roboto" w:hAnsi="Roboto"/>
          <w:b/>
        </w:rPr>
        <w:lastRenderedPageBreak/>
        <w:t xml:space="preserve">Über </w:t>
      </w:r>
      <w:r w:rsidRPr="009666CF">
        <w:rPr>
          <w:rFonts w:ascii="Roboto" w:hAnsi="Roboto"/>
          <w:b/>
        </w:rPr>
        <w:t>HEDELIUS</w:t>
      </w:r>
    </w:p>
    <w:p w14:paraId="1C4A3C61" w14:textId="287E74C3" w:rsidR="005E6151" w:rsidRPr="009666CF" w:rsidRDefault="005E6151" w:rsidP="005E6151">
      <w:pPr>
        <w:rPr>
          <w:rFonts w:ascii="Roboto" w:hAnsi="Roboto"/>
          <w:sz w:val="24"/>
          <w:szCs w:val="24"/>
        </w:rPr>
      </w:pPr>
      <w:r w:rsidRPr="009666CF">
        <w:rPr>
          <w:rFonts w:ascii="Roboto" w:hAnsi="Roboto"/>
          <w:sz w:val="24"/>
          <w:szCs w:val="24"/>
        </w:rPr>
        <w:t xml:space="preserve">Die HEDELIUS Maschinenfabrik GmbH in Meppen wurde 1967 gegründet und beschäftigt heute </w:t>
      </w:r>
      <w:r>
        <w:rPr>
          <w:rFonts w:ascii="Roboto" w:hAnsi="Roboto"/>
          <w:sz w:val="24"/>
          <w:szCs w:val="24"/>
        </w:rPr>
        <w:t>235</w:t>
      </w:r>
      <w:r w:rsidRPr="009666CF">
        <w:rPr>
          <w:rFonts w:ascii="Roboto" w:hAnsi="Roboto"/>
          <w:sz w:val="24"/>
          <w:szCs w:val="24"/>
        </w:rPr>
        <w:t xml:space="preserve"> Mitarbeiter. Der Traditionsbetrieb wird von den Geschäftsführern Jürgen und Dennis Hempelmann sowie Reiner Korte geleitet. HEDELIUS hat sich auf die Entwicklung und Produktion vertikaler CNC-Fahrständer-Bearbeitungszentren spezialisiert. Das umfangreiche Maschinenprogramm umfasst drei-, vier- und fünfachsige Maschinen in Pendel- und Kombiausführung </w:t>
      </w:r>
      <w:r>
        <w:rPr>
          <w:rFonts w:ascii="Roboto" w:hAnsi="Roboto"/>
          <w:sz w:val="24"/>
          <w:szCs w:val="24"/>
        </w:rPr>
        <w:t xml:space="preserve">sowie innovative Lösungen zur flexiblen, produktionsbegleitenden Automation </w:t>
      </w:r>
      <w:r w:rsidRPr="009666CF">
        <w:rPr>
          <w:rFonts w:ascii="Roboto" w:hAnsi="Roboto"/>
          <w:sz w:val="24"/>
          <w:szCs w:val="24"/>
        </w:rPr>
        <w:t xml:space="preserve">und wird europaweit vertrieben. Zu den Kunden zählen Maschinenhersteller und deren Zulieferer aus den Branchen Sondermaschinenbau, Landmaschinentechnik, Textilindustrie, Luftfahrtindustrie, Fahrzeugbau, Verpackungstechnik und viele mehr. Weitere Informationen auf: </w:t>
      </w:r>
      <w:hyperlink r:id="rId11" w:history="1">
        <w:r w:rsidRPr="009666CF">
          <w:rPr>
            <w:rStyle w:val="Hyperlink"/>
            <w:rFonts w:ascii="Roboto" w:hAnsi="Roboto"/>
            <w:sz w:val="24"/>
            <w:szCs w:val="24"/>
          </w:rPr>
          <w:t>www.hedelius.de</w:t>
        </w:r>
      </w:hyperlink>
      <w:r w:rsidRPr="009666CF">
        <w:rPr>
          <w:rFonts w:ascii="Roboto" w:hAnsi="Roboto"/>
          <w:sz w:val="24"/>
          <w:szCs w:val="24"/>
        </w:rPr>
        <w:t xml:space="preserve">  </w:t>
      </w:r>
    </w:p>
    <w:p w14:paraId="66FB24CF" w14:textId="77777777" w:rsidR="005E6151" w:rsidRPr="009666CF" w:rsidRDefault="005E6151" w:rsidP="005E6151">
      <w:pPr>
        <w:rPr>
          <w:rFonts w:ascii="Roboto" w:hAnsi="Roboto"/>
          <w:b/>
        </w:rPr>
      </w:pPr>
    </w:p>
    <w:p w14:paraId="4BC015A8" w14:textId="22583D6E" w:rsidR="005E6151" w:rsidRPr="009666CF" w:rsidRDefault="005E6151" w:rsidP="005E6151">
      <w:pPr>
        <w:rPr>
          <w:rFonts w:ascii="Roboto" w:hAnsi="Roboto"/>
          <w:b/>
        </w:rPr>
      </w:pPr>
      <w:r w:rsidRPr="009666CF">
        <w:rPr>
          <w:rFonts w:ascii="Roboto" w:hAnsi="Roboto"/>
          <w:b/>
        </w:rPr>
        <w:t>Pressekontakt</w:t>
      </w:r>
    </w:p>
    <w:p w14:paraId="230B9C8F" w14:textId="77777777" w:rsidR="005E6151" w:rsidRPr="009666CF" w:rsidRDefault="005E6151" w:rsidP="005E6151">
      <w:pPr>
        <w:rPr>
          <w:rFonts w:ascii="Roboto" w:hAnsi="Roboto"/>
        </w:rPr>
      </w:pPr>
      <w:r w:rsidRPr="009666CF">
        <w:rPr>
          <w:rFonts w:ascii="Roboto" w:hAnsi="Roboto"/>
        </w:rPr>
        <w:t>HEDELIUS Maschinenfabrik GmbH</w:t>
      </w:r>
      <w:r w:rsidRPr="009666CF">
        <w:rPr>
          <w:rFonts w:ascii="Roboto" w:hAnsi="Roboto"/>
        </w:rPr>
        <w:br/>
      </w:r>
      <w:r>
        <w:rPr>
          <w:rFonts w:ascii="Roboto" w:hAnsi="Roboto"/>
        </w:rPr>
        <w:t>Christian Lemm</w:t>
      </w:r>
      <w:r w:rsidRPr="009666CF">
        <w:rPr>
          <w:rFonts w:ascii="Roboto" w:hAnsi="Roboto"/>
        </w:rPr>
        <w:t xml:space="preserve"> (Marketing)</w:t>
      </w:r>
      <w:r w:rsidRPr="009666CF">
        <w:rPr>
          <w:rFonts w:ascii="Roboto" w:hAnsi="Roboto"/>
        </w:rPr>
        <w:br/>
        <w:t>Sandstraße 11</w:t>
      </w:r>
      <w:r w:rsidRPr="009666CF">
        <w:rPr>
          <w:rFonts w:ascii="Roboto" w:hAnsi="Roboto"/>
        </w:rPr>
        <w:br/>
        <w:t>49716 Meppen</w:t>
      </w:r>
      <w:r w:rsidRPr="009666CF">
        <w:rPr>
          <w:rFonts w:ascii="Roboto" w:hAnsi="Roboto"/>
        </w:rPr>
        <w:br/>
        <w:t>Tel. 05931 9819-971</w:t>
      </w:r>
      <w:r>
        <w:rPr>
          <w:rFonts w:ascii="Roboto" w:hAnsi="Roboto"/>
        </w:rPr>
        <w:br/>
        <w:t>christian.lemm@hedelius.de</w:t>
      </w:r>
      <w:r w:rsidRPr="009666CF">
        <w:rPr>
          <w:rFonts w:ascii="Roboto" w:hAnsi="Roboto"/>
        </w:rPr>
        <w:t xml:space="preserve"> </w:t>
      </w:r>
    </w:p>
    <w:p w14:paraId="0F81DB37" w14:textId="77777777" w:rsidR="005E6151" w:rsidRPr="005F6861" w:rsidRDefault="005E6151" w:rsidP="005F6861">
      <w:pPr>
        <w:pStyle w:val="StandardWeb"/>
        <w:rPr>
          <w:sz w:val="22"/>
          <w:szCs w:val="22"/>
        </w:rPr>
      </w:pPr>
    </w:p>
    <w:sectPr w:rsidR="005E6151" w:rsidRPr="005F6861" w:rsidSect="00754EF0">
      <w:headerReference w:type="default" r:id="rId12"/>
      <w:pgSz w:w="11906" w:h="16838"/>
      <w:pgMar w:top="283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00199D" w14:textId="77777777" w:rsidR="00BA0D58" w:rsidRDefault="00BA0D58" w:rsidP="00754EF0">
      <w:pPr>
        <w:spacing w:after="0" w:line="240" w:lineRule="auto"/>
      </w:pPr>
      <w:r>
        <w:separator/>
      </w:r>
    </w:p>
  </w:endnote>
  <w:endnote w:type="continuationSeparator" w:id="0">
    <w:p w14:paraId="2ED213B2" w14:textId="77777777" w:rsidR="00BA0D58" w:rsidRDefault="00BA0D58" w:rsidP="00754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Open Sans">
    <w:altName w:val="Calibri"/>
    <w:panose1 w:val="020B0606030504020204"/>
    <w:charset w:val="00"/>
    <w:family w:val="swiss"/>
    <w:pitch w:val="variable"/>
    <w:sig w:usb0="E00002EF" w:usb1="4000205B" w:usb2="00000028" w:usb3="00000000" w:csb0="0000019F" w:csb1="00000000"/>
  </w:font>
  <w:font w:name="Roboto">
    <w:panose1 w:val="02000000000000000000"/>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CA5A00" w14:textId="77777777" w:rsidR="00BA0D58" w:rsidRDefault="00BA0D58" w:rsidP="00754EF0">
      <w:pPr>
        <w:spacing w:after="0" w:line="240" w:lineRule="auto"/>
      </w:pPr>
      <w:r>
        <w:separator/>
      </w:r>
    </w:p>
  </w:footnote>
  <w:footnote w:type="continuationSeparator" w:id="0">
    <w:p w14:paraId="50BE8B09" w14:textId="77777777" w:rsidR="00BA0D58" w:rsidRDefault="00BA0D58" w:rsidP="00754E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3A070" w14:textId="24AB18CB" w:rsidR="00754EF0" w:rsidRPr="00754EF0" w:rsidRDefault="00754EF0">
    <w:pPr>
      <w:pStyle w:val="Kopfzeile"/>
      <w:rPr>
        <w:rFonts w:ascii="Roboto" w:hAnsi="Roboto"/>
      </w:rPr>
    </w:pPr>
    <w:r w:rsidRPr="00754EF0">
      <w:rPr>
        <w:rFonts w:ascii="Roboto" w:hAnsi="Roboto"/>
        <w:noProof/>
        <w:lang w:eastAsia="de-DE"/>
      </w:rPr>
      <w:drawing>
        <wp:anchor distT="0" distB="0" distL="114300" distR="114300" simplePos="0" relativeHeight="251658240" behindDoc="1" locked="0" layoutInCell="1" allowOverlap="1" wp14:anchorId="5A903D16" wp14:editId="6A8448C2">
          <wp:simplePos x="0" y="0"/>
          <wp:positionH relativeFrom="margin">
            <wp:align>right</wp:align>
          </wp:positionH>
          <wp:positionV relativeFrom="paragraph">
            <wp:posOffset>-192405</wp:posOffset>
          </wp:positionV>
          <wp:extent cx="1886400" cy="658800"/>
          <wp:effectExtent l="0" t="0" r="0" b="8255"/>
          <wp:wrapTight wrapText="bothSides">
            <wp:wrapPolygon edited="0">
              <wp:start x="218" y="0"/>
              <wp:lineTo x="0" y="625"/>
              <wp:lineTo x="0" y="19996"/>
              <wp:lineTo x="218" y="21246"/>
              <wp:lineTo x="21164" y="21246"/>
              <wp:lineTo x="21382" y="19996"/>
              <wp:lineTo x="21382" y="625"/>
              <wp:lineTo x="21164" y="0"/>
              <wp:lineTo x="218" y="0"/>
            </wp:wrapPolygon>
          </wp:wrapTight>
          <wp:docPr id="5" name="Grafik 5" descr="http://upload.wikimedia.org/wikipedia/de/thumb/1/10/Hedelius_Maschinenfabrik_logo.svg/800px-Hedelius_Maschinenfabrik_logo.svg.png"/>
          <wp:cNvGraphicFramePr/>
          <a:graphic xmlns:a="http://schemas.openxmlformats.org/drawingml/2006/main">
            <a:graphicData uri="http://schemas.openxmlformats.org/drawingml/2006/picture">
              <pic:pic xmlns:pic="http://schemas.openxmlformats.org/drawingml/2006/picture">
                <pic:nvPicPr>
                  <pic:cNvPr id="3" name="Grafik 3" descr="http://upload.wikimedia.org/wikipedia/de/thumb/1/10/Hedelius_Maschinenfabrik_logo.svg/800px-Hedelius_Maschinenfabrik_logo.svg.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6400" cy="65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4EF0">
      <w:rPr>
        <w:rFonts w:ascii="Roboto" w:hAnsi="Roboto"/>
      </w:rPr>
      <w:t xml:space="preserve">PRESSEINFORMATION VOM </w:t>
    </w:r>
    <w:r w:rsidR="00EE5053">
      <w:rPr>
        <w:rFonts w:ascii="Roboto" w:hAnsi="Roboto"/>
      </w:rPr>
      <w:t>04</w:t>
    </w:r>
    <w:r w:rsidR="00253EF6">
      <w:rPr>
        <w:rFonts w:ascii="Roboto" w:hAnsi="Roboto"/>
      </w:rPr>
      <w:t>.0</w:t>
    </w:r>
    <w:r w:rsidR="00EE5053">
      <w:rPr>
        <w:rFonts w:ascii="Roboto" w:hAnsi="Roboto"/>
      </w:rPr>
      <w:t>6</w:t>
    </w:r>
    <w:r w:rsidRPr="00754EF0">
      <w:rPr>
        <w:rFonts w:ascii="Roboto" w:hAnsi="Roboto"/>
      </w:rPr>
      <w:t>.202</w:t>
    </w:r>
    <w:r w:rsidR="00EB77F1">
      <w:rPr>
        <w:rFonts w:ascii="Roboto" w:hAnsi="Roboto"/>
      </w:rPr>
      <w:t>4</w:t>
    </w:r>
  </w:p>
  <w:p w14:paraId="636EDEEC" w14:textId="77777777" w:rsidR="00754EF0" w:rsidRDefault="00754EF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BC426F"/>
    <w:multiLevelType w:val="multilevel"/>
    <w:tmpl w:val="AEF44AB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695515"/>
    <w:multiLevelType w:val="multilevel"/>
    <w:tmpl w:val="A7784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B2E4DB1"/>
    <w:multiLevelType w:val="hybridMultilevel"/>
    <w:tmpl w:val="3E583E0C"/>
    <w:lvl w:ilvl="0" w:tplc="EBD00AF8">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716C11FD"/>
    <w:multiLevelType w:val="multilevel"/>
    <w:tmpl w:val="75443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2506174">
    <w:abstractNumId w:val="0"/>
  </w:num>
  <w:num w:numId="2" w16cid:durableId="999424907">
    <w:abstractNumId w:val="2"/>
  </w:num>
  <w:num w:numId="3" w16cid:durableId="2079404472">
    <w:abstractNumId w:val="2"/>
  </w:num>
  <w:num w:numId="4" w16cid:durableId="1258097959">
    <w:abstractNumId w:val="3"/>
  </w:num>
  <w:num w:numId="5" w16cid:durableId="9159392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F1C"/>
    <w:rsid w:val="00040073"/>
    <w:rsid w:val="00047E12"/>
    <w:rsid w:val="00073D99"/>
    <w:rsid w:val="000873AF"/>
    <w:rsid w:val="0009497C"/>
    <w:rsid w:val="000D65A8"/>
    <w:rsid w:val="00104168"/>
    <w:rsid w:val="001122AD"/>
    <w:rsid w:val="00197413"/>
    <w:rsid w:val="001E6764"/>
    <w:rsid w:val="001F2C51"/>
    <w:rsid w:val="002142F1"/>
    <w:rsid w:val="00235A6E"/>
    <w:rsid w:val="00253EF6"/>
    <w:rsid w:val="002F68D0"/>
    <w:rsid w:val="003542DB"/>
    <w:rsid w:val="00373DA2"/>
    <w:rsid w:val="003A2D7A"/>
    <w:rsid w:val="003F1906"/>
    <w:rsid w:val="003F3174"/>
    <w:rsid w:val="004174CC"/>
    <w:rsid w:val="00443F03"/>
    <w:rsid w:val="0045134D"/>
    <w:rsid w:val="00467190"/>
    <w:rsid w:val="00472D1D"/>
    <w:rsid w:val="004B5907"/>
    <w:rsid w:val="004C70C1"/>
    <w:rsid w:val="004C71D2"/>
    <w:rsid w:val="004F77E4"/>
    <w:rsid w:val="00543E6E"/>
    <w:rsid w:val="00580D41"/>
    <w:rsid w:val="00595059"/>
    <w:rsid w:val="005B5B28"/>
    <w:rsid w:val="005C5ADE"/>
    <w:rsid w:val="005E6151"/>
    <w:rsid w:val="005E7682"/>
    <w:rsid w:val="005F6861"/>
    <w:rsid w:val="005F7FF9"/>
    <w:rsid w:val="006120F2"/>
    <w:rsid w:val="006345D2"/>
    <w:rsid w:val="00667BEA"/>
    <w:rsid w:val="0068352F"/>
    <w:rsid w:val="00693DAA"/>
    <w:rsid w:val="006D0C4E"/>
    <w:rsid w:val="006F79DD"/>
    <w:rsid w:val="00754EF0"/>
    <w:rsid w:val="0077377B"/>
    <w:rsid w:val="00823D66"/>
    <w:rsid w:val="00873ADA"/>
    <w:rsid w:val="00897659"/>
    <w:rsid w:val="009564D2"/>
    <w:rsid w:val="009623F9"/>
    <w:rsid w:val="009666CF"/>
    <w:rsid w:val="00996CC9"/>
    <w:rsid w:val="009B5451"/>
    <w:rsid w:val="00A075F6"/>
    <w:rsid w:val="00A2640B"/>
    <w:rsid w:val="00A367B3"/>
    <w:rsid w:val="00A73587"/>
    <w:rsid w:val="00A939AF"/>
    <w:rsid w:val="00AB26CF"/>
    <w:rsid w:val="00AD0AA6"/>
    <w:rsid w:val="00B03A5B"/>
    <w:rsid w:val="00B41F1C"/>
    <w:rsid w:val="00BA0064"/>
    <w:rsid w:val="00BA0D58"/>
    <w:rsid w:val="00BA57BE"/>
    <w:rsid w:val="00BB1563"/>
    <w:rsid w:val="00C23920"/>
    <w:rsid w:val="00C30B9F"/>
    <w:rsid w:val="00C344B6"/>
    <w:rsid w:val="00C831A4"/>
    <w:rsid w:val="00C86D8A"/>
    <w:rsid w:val="00C92B2E"/>
    <w:rsid w:val="00C9450F"/>
    <w:rsid w:val="00CC1B99"/>
    <w:rsid w:val="00CD4B05"/>
    <w:rsid w:val="00CE110A"/>
    <w:rsid w:val="00CE31F1"/>
    <w:rsid w:val="00D337C1"/>
    <w:rsid w:val="00D4710B"/>
    <w:rsid w:val="00D54BFD"/>
    <w:rsid w:val="00D678E0"/>
    <w:rsid w:val="00D93ADD"/>
    <w:rsid w:val="00DE0E76"/>
    <w:rsid w:val="00E25B85"/>
    <w:rsid w:val="00E62D24"/>
    <w:rsid w:val="00E8024D"/>
    <w:rsid w:val="00E8762F"/>
    <w:rsid w:val="00EB77F1"/>
    <w:rsid w:val="00EE5053"/>
    <w:rsid w:val="00F150E8"/>
    <w:rsid w:val="00F16D0C"/>
    <w:rsid w:val="00FB75E5"/>
    <w:rsid w:val="00FC3055"/>
    <w:rsid w:val="00FD520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B8D31F8"/>
  <w15:docId w15:val="{A164EFA9-6829-431F-9CEB-DBFC6C35D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174C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4174C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B41F1C"/>
    <w:rPr>
      <w:b/>
      <w:bCs/>
    </w:rPr>
  </w:style>
  <w:style w:type="paragraph" w:styleId="StandardWeb">
    <w:name w:val="Normal (Web)"/>
    <w:basedOn w:val="Standard"/>
    <w:uiPriority w:val="99"/>
    <w:unhideWhenUsed/>
    <w:rsid w:val="00B41F1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4174CC"/>
    <w:rPr>
      <w:rFonts w:ascii="Times New Roman" w:eastAsia="Times New Roman" w:hAnsi="Times New Roman" w:cs="Times New Roman"/>
      <w:b/>
      <w:bCs/>
      <w:kern w:val="36"/>
      <w:sz w:val="48"/>
      <w:szCs w:val="48"/>
      <w:lang w:eastAsia="de-DE"/>
    </w:rPr>
  </w:style>
  <w:style w:type="character" w:customStyle="1" w:styleId="text-blacktext-xs">
    <w:name w:val="text-blacktext-xs"/>
    <w:basedOn w:val="Absatz-Standardschriftart"/>
    <w:rsid w:val="004174CC"/>
  </w:style>
  <w:style w:type="character" w:customStyle="1" w:styleId="berschrift2Zchn">
    <w:name w:val="Überschrift 2 Zchn"/>
    <w:basedOn w:val="Absatz-Standardschriftart"/>
    <w:link w:val="berschrift2"/>
    <w:uiPriority w:val="9"/>
    <w:semiHidden/>
    <w:rsid w:val="004174CC"/>
    <w:rPr>
      <w:rFonts w:asciiTheme="majorHAnsi" w:eastAsiaTheme="majorEastAsia" w:hAnsiTheme="majorHAnsi" w:cstheme="majorBidi"/>
      <w:color w:val="2F5496" w:themeColor="accent1" w:themeShade="BF"/>
      <w:sz w:val="26"/>
      <w:szCs w:val="26"/>
    </w:rPr>
  </w:style>
  <w:style w:type="character" w:customStyle="1" w:styleId="Beschriftung1">
    <w:name w:val="Beschriftung1"/>
    <w:basedOn w:val="Absatz-Standardschriftart"/>
    <w:rsid w:val="004174CC"/>
  </w:style>
  <w:style w:type="character" w:customStyle="1" w:styleId="source">
    <w:name w:val="source"/>
    <w:basedOn w:val="Absatz-Standardschriftart"/>
    <w:rsid w:val="004174CC"/>
  </w:style>
  <w:style w:type="character" w:customStyle="1" w:styleId="has-inline-color">
    <w:name w:val="has-inline-color"/>
    <w:basedOn w:val="Absatz-Standardschriftart"/>
    <w:rsid w:val="004174CC"/>
  </w:style>
  <w:style w:type="character" w:styleId="Hyperlink">
    <w:name w:val="Hyperlink"/>
    <w:basedOn w:val="Absatz-Standardschriftart"/>
    <w:uiPriority w:val="99"/>
    <w:unhideWhenUsed/>
    <w:rsid w:val="00AD0AA6"/>
    <w:rPr>
      <w:color w:val="0000FF"/>
      <w:u w:val="single"/>
    </w:rPr>
  </w:style>
  <w:style w:type="paragraph" w:styleId="Listenabsatz">
    <w:name w:val="List Paragraph"/>
    <w:basedOn w:val="Standard"/>
    <w:uiPriority w:val="34"/>
    <w:qFormat/>
    <w:rsid w:val="00047E12"/>
    <w:pPr>
      <w:spacing w:after="200" w:line="276" w:lineRule="auto"/>
      <w:ind w:left="720"/>
      <w:contextualSpacing/>
    </w:pPr>
  </w:style>
  <w:style w:type="character" w:styleId="Kommentarzeichen">
    <w:name w:val="annotation reference"/>
    <w:basedOn w:val="Absatz-Standardschriftart"/>
    <w:uiPriority w:val="99"/>
    <w:semiHidden/>
    <w:unhideWhenUsed/>
    <w:rsid w:val="00D4710B"/>
    <w:rPr>
      <w:sz w:val="16"/>
      <w:szCs w:val="16"/>
    </w:rPr>
  </w:style>
  <w:style w:type="paragraph" w:styleId="Kommentartext">
    <w:name w:val="annotation text"/>
    <w:basedOn w:val="Standard"/>
    <w:link w:val="KommentartextZchn"/>
    <w:uiPriority w:val="99"/>
    <w:semiHidden/>
    <w:unhideWhenUsed/>
    <w:rsid w:val="00D4710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4710B"/>
    <w:rPr>
      <w:sz w:val="20"/>
      <w:szCs w:val="20"/>
    </w:rPr>
  </w:style>
  <w:style w:type="paragraph" w:styleId="Kommentarthema">
    <w:name w:val="annotation subject"/>
    <w:basedOn w:val="Kommentartext"/>
    <w:next w:val="Kommentartext"/>
    <w:link w:val="KommentarthemaZchn"/>
    <w:uiPriority w:val="99"/>
    <w:semiHidden/>
    <w:unhideWhenUsed/>
    <w:rsid w:val="00D4710B"/>
    <w:rPr>
      <w:b/>
      <w:bCs/>
    </w:rPr>
  </w:style>
  <w:style w:type="character" w:customStyle="1" w:styleId="KommentarthemaZchn">
    <w:name w:val="Kommentarthema Zchn"/>
    <w:basedOn w:val="KommentartextZchn"/>
    <w:link w:val="Kommentarthema"/>
    <w:uiPriority w:val="99"/>
    <w:semiHidden/>
    <w:rsid w:val="00D4710B"/>
    <w:rPr>
      <w:b/>
      <w:bCs/>
      <w:sz w:val="20"/>
      <w:szCs w:val="20"/>
    </w:rPr>
  </w:style>
  <w:style w:type="character" w:customStyle="1" w:styleId="NichtaufgelsteErwhnung1">
    <w:name w:val="Nicht aufgelöste Erwähnung1"/>
    <w:basedOn w:val="Absatz-Standardschriftart"/>
    <w:uiPriority w:val="99"/>
    <w:semiHidden/>
    <w:unhideWhenUsed/>
    <w:rsid w:val="000873AF"/>
    <w:rPr>
      <w:color w:val="605E5C"/>
      <w:shd w:val="clear" w:color="auto" w:fill="E1DFDD"/>
    </w:rPr>
  </w:style>
  <w:style w:type="paragraph" w:styleId="Kopfzeile">
    <w:name w:val="header"/>
    <w:basedOn w:val="Standard"/>
    <w:link w:val="KopfzeileZchn"/>
    <w:uiPriority w:val="99"/>
    <w:unhideWhenUsed/>
    <w:rsid w:val="00754EF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EF0"/>
  </w:style>
  <w:style w:type="paragraph" w:styleId="Fuzeile">
    <w:name w:val="footer"/>
    <w:basedOn w:val="Standard"/>
    <w:link w:val="FuzeileZchn"/>
    <w:uiPriority w:val="99"/>
    <w:unhideWhenUsed/>
    <w:rsid w:val="00754EF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E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0463880">
      <w:bodyDiv w:val="1"/>
      <w:marLeft w:val="0"/>
      <w:marRight w:val="0"/>
      <w:marTop w:val="0"/>
      <w:marBottom w:val="0"/>
      <w:divBdr>
        <w:top w:val="none" w:sz="0" w:space="0" w:color="auto"/>
        <w:left w:val="none" w:sz="0" w:space="0" w:color="auto"/>
        <w:bottom w:val="none" w:sz="0" w:space="0" w:color="auto"/>
        <w:right w:val="none" w:sz="0" w:space="0" w:color="auto"/>
      </w:divBdr>
      <w:divsChild>
        <w:div w:id="337970284">
          <w:marLeft w:val="0"/>
          <w:marRight w:val="0"/>
          <w:marTop w:val="0"/>
          <w:marBottom w:val="0"/>
          <w:divBdr>
            <w:top w:val="none" w:sz="0" w:space="0" w:color="auto"/>
            <w:left w:val="none" w:sz="0" w:space="0" w:color="auto"/>
            <w:bottom w:val="none" w:sz="0" w:space="0" w:color="auto"/>
            <w:right w:val="none" w:sz="0" w:space="0" w:color="auto"/>
          </w:divBdr>
        </w:div>
      </w:divsChild>
    </w:div>
    <w:div w:id="775372442">
      <w:bodyDiv w:val="1"/>
      <w:marLeft w:val="0"/>
      <w:marRight w:val="0"/>
      <w:marTop w:val="0"/>
      <w:marBottom w:val="0"/>
      <w:divBdr>
        <w:top w:val="none" w:sz="0" w:space="0" w:color="auto"/>
        <w:left w:val="none" w:sz="0" w:space="0" w:color="auto"/>
        <w:bottom w:val="none" w:sz="0" w:space="0" w:color="auto"/>
        <w:right w:val="none" w:sz="0" w:space="0" w:color="auto"/>
      </w:divBdr>
      <w:divsChild>
        <w:div w:id="1363896347">
          <w:marLeft w:val="0"/>
          <w:marRight w:val="0"/>
          <w:marTop w:val="0"/>
          <w:marBottom w:val="0"/>
          <w:divBdr>
            <w:top w:val="none" w:sz="0" w:space="0" w:color="auto"/>
            <w:left w:val="none" w:sz="0" w:space="0" w:color="auto"/>
            <w:bottom w:val="none" w:sz="0" w:space="0" w:color="auto"/>
            <w:right w:val="none" w:sz="0" w:space="0" w:color="auto"/>
          </w:divBdr>
        </w:div>
        <w:div w:id="61487249">
          <w:marLeft w:val="0"/>
          <w:marRight w:val="0"/>
          <w:marTop w:val="0"/>
          <w:marBottom w:val="0"/>
          <w:divBdr>
            <w:top w:val="none" w:sz="0" w:space="0" w:color="auto"/>
            <w:left w:val="none" w:sz="0" w:space="0" w:color="auto"/>
            <w:bottom w:val="none" w:sz="0" w:space="0" w:color="auto"/>
            <w:right w:val="none" w:sz="0" w:space="0" w:color="auto"/>
          </w:divBdr>
        </w:div>
      </w:divsChild>
    </w:div>
    <w:div w:id="957294221">
      <w:bodyDiv w:val="1"/>
      <w:marLeft w:val="0"/>
      <w:marRight w:val="0"/>
      <w:marTop w:val="0"/>
      <w:marBottom w:val="0"/>
      <w:divBdr>
        <w:top w:val="none" w:sz="0" w:space="0" w:color="auto"/>
        <w:left w:val="none" w:sz="0" w:space="0" w:color="auto"/>
        <w:bottom w:val="none" w:sz="0" w:space="0" w:color="auto"/>
        <w:right w:val="none" w:sz="0" w:space="0" w:color="auto"/>
      </w:divBdr>
      <w:divsChild>
        <w:div w:id="1925607126">
          <w:marLeft w:val="0"/>
          <w:marRight w:val="0"/>
          <w:marTop w:val="0"/>
          <w:marBottom w:val="0"/>
          <w:divBdr>
            <w:top w:val="none" w:sz="0" w:space="0" w:color="auto"/>
            <w:left w:val="none" w:sz="0" w:space="0" w:color="auto"/>
            <w:bottom w:val="none" w:sz="0" w:space="0" w:color="auto"/>
            <w:right w:val="none" w:sz="0" w:space="0" w:color="auto"/>
          </w:divBdr>
        </w:div>
      </w:divsChild>
    </w:div>
    <w:div w:id="1171601484">
      <w:bodyDiv w:val="1"/>
      <w:marLeft w:val="0"/>
      <w:marRight w:val="0"/>
      <w:marTop w:val="0"/>
      <w:marBottom w:val="0"/>
      <w:divBdr>
        <w:top w:val="none" w:sz="0" w:space="0" w:color="auto"/>
        <w:left w:val="none" w:sz="0" w:space="0" w:color="auto"/>
        <w:bottom w:val="none" w:sz="0" w:space="0" w:color="auto"/>
        <w:right w:val="none" w:sz="0" w:space="0" w:color="auto"/>
      </w:divBdr>
      <w:divsChild>
        <w:div w:id="1788809672">
          <w:marLeft w:val="0"/>
          <w:marRight w:val="0"/>
          <w:marTop w:val="0"/>
          <w:marBottom w:val="0"/>
          <w:divBdr>
            <w:top w:val="none" w:sz="0" w:space="0" w:color="auto"/>
            <w:left w:val="none" w:sz="0" w:space="0" w:color="auto"/>
            <w:bottom w:val="none" w:sz="0" w:space="0" w:color="auto"/>
            <w:right w:val="none" w:sz="0" w:space="0" w:color="auto"/>
          </w:divBdr>
          <w:divsChild>
            <w:div w:id="1712068469">
              <w:marLeft w:val="0"/>
              <w:marRight w:val="0"/>
              <w:marTop w:val="0"/>
              <w:marBottom w:val="0"/>
              <w:divBdr>
                <w:top w:val="none" w:sz="0" w:space="0" w:color="auto"/>
                <w:left w:val="none" w:sz="0" w:space="0" w:color="auto"/>
                <w:bottom w:val="none" w:sz="0" w:space="0" w:color="auto"/>
                <w:right w:val="none" w:sz="0" w:space="0" w:color="auto"/>
              </w:divBdr>
              <w:divsChild>
                <w:div w:id="350226252">
                  <w:marLeft w:val="0"/>
                  <w:marRight w:val="0"/>
                  <w:marTop w:val="0"/>
                  <w:marBottom w:val="0"/>
                  <w:divBdr>
                    <w:top w:val="none" w:sz="0" w:space="0" w:color="auto"/>
                    <w:left w:val="none" w:sz="0" w:space="0" w:color="auto"/>
                    <w:bottom w:val="none" w:sz="0" w:space="0" w:color="auto"/>
                    <w:right w:val="none" w:sz="0" w:space="0" w:color="auto"/>
                  </w:divBdr>
                  <w:divsChild>
                    <w:div w:id="683436005">
                      <w:marLeft w:val="0"/>
                      <w:marRight w:val="0"/>
                      <w:marTop w:val="0"/>
                      <w:marBottom w:val="0"/>
                      <w:divBdr>
                        <w:top w:val="none" w:sz="0" w:space="0" w:color="auto"/>
                        <w:left w:val="none" w:sz="0" w:space="0" w:color="auto"/>
                        <w:bottom w:val="none" w:sz="0" w:space="0" w:color="auto"/>
                        <w:right w:val="none" w:sz="0" w:space="0" w:color="auto"/>
                      </w:divBdr>
                    </w:div>
                    <w:div w:id="117349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278363">
      <w:bodyDiv w:val="1"/>
      <w:marLeft w:val="0"/>
      <w:marRight w:val="0"/>
      <w:marTop w:val="0"/>
      <w:marBottom w:val="0"/>
      <w:divBdr>
        <w:top w:val="none" w:sz="0" w:space="0" w:color="auto"/>
        <w:left w:val="none" w:sz="0" w:space="0" w:color="auto"/>
        <w:bottom w:val="none" w:sz="0" w:space="0" w:color="auto"/>
        <w:right w:val="none" w:sz="0" w:space="0" w:color="auto"/>
      </w:divBdr>
      <w:divsChild>
        <w:div w:id="925308274">
          <w:marLeft w:val="0"/>
          <w:marRight w:val="0"/>
          <w:marTop w:val="0"/>
          <w:marBottom w:val="0"/>
          <w:divBdr>
            <w:top w:val="none" w:sz="0" w:space="0" w:color="auto"/>
            <w:left w:val="none" w:sz="0" w:space="0" w:color="auto"/>
            <w:bottom w:val="none" w:sz="0" w:space="0" w:color="auto"/>
            <w:right w:val="none" w:sz="0" w:space="0" w:color="auto"/>
          </w:divBdr>
          <w:divsChild>
            <w:div w:id="847406268">
              <w:marLeft w:val="0"/>
              <w:marRight w:val="0"/>
              <w:marTop w:val="0"/>
              <w:marBottom w:val="0"/>
              <w:divBdr>
                <w:top w:val="none" w:sz="0" w:space="0" w:color="auto"/>
                <w:left w:val="none" w:sz="0" w:space="0" w:color="auto"/>
                <w:bottom w:val="none" w:sz="0" w:space="0" w:color="auto"/>
                <w:right w:val="none" w:sz="0" w:space="0" w:color="auto"/>
              </w:divBdr>
              <w:divsChild>
                <w:div w:id="214052468">
                  <w:marLeft w:val="0"/>
                  <w:marRight w:val="0"/>
                  <w:marTop w:val="0"/>
                  <w:marBottom w:val="0"/>
                  <w:divBdr>
                    <w:top w:val="none" w:sz="0" w:space="0" w:color="auto"/>
                    <w:left w:val="none" w:sz="0" w:space="0" w:color="auto"/>
                    <w:bottom w:val="none" w:sz="0" w:space="0" w:color="auto"/>
                    <w:right w:val="none" w:sz="0" w:space="0" w:color="auto"/>
                  </w:divBdr>
                  <w:divsChild>
                    <w:div w:id="2104641479">
                      <w:marLeft w:val="0"/>
                      <w:marRight w:val="0"/>
                      <w:marTop w:val="0"/>
                      <w:marBottom w:val="0"/>
                      <w:divBdr>
                        <w:top w:val="none" w:sz="0" w:space="0" w:color="auto"/>
                        <w:left w:val="none" w:sz="0" w:space="0" w:color="auto"/>
                        <w:bottom w:val="none" w:sz="0" w:space="0" w:color="auto"/>
                        <w:right w:val="none" w:sz="0" w:space="0" w:color="auto"/>
                      </w:divBdr>
                    </w:div>
                    <w:div w:id="447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2431397">
      <w:bodyDiv w:val="1"/>
      <w:marLeft w:val="0"/>
      <w:marRight w:val="0"/>
      <w:marTop w:val="0"/>
      <w:marBottom w:val="0"/>
      <w:divBdr>
        <w:top w:val="none" w:sz="0" w:space="0" w:color="auto"/>
        <w:left w:val="none" w:sz="0" w:space="0" w:color="auto"/>
        <w:bottom w:val="none" w:sz="0" w:space="0" w:color="auto"/>
        <w:right w:val="none" w:sz="0" w:space="0" w:color="auto"/>
      </w:divBdr>
    </w:div>
    <w:div w:id="1435784275">
      <w:bodyDiv w:val="1"/>
      <w:marLeft w:val="0"/>
      <w:marRight w:val="0"/>
      <w:marTop w:val="0"/>
      <w:marBottom w:val="0"/>
      <w:divBdr>
        <w:top w:val="none" w:sz="0" w:space="0" w:color="auto"/>
        <w:left w:val="none" w:sz="0" w:space="0" w:color="auto"/>
        <w:bottom w:val="none" w:sz="0" w:space="0" w:color="auto"/>
        <w:right w:val="none" w:sz="0" w:space="0" w:color="auto"/>
      </w:divBdr>
    </w:div>
    <w:div w:id="1622609120">
      <w:bodyDiv w:val="1"/>
      <w:marLeft w:val="0"/>
      <w:marRight w:val="0"/>
      <w:marTop w:val="0"/>
      <w:marBottom w:val="0"/>
      <w:divBdr>
        <w:top w:val="none" w:sz="0" w:space="0" w:color="auto"/>
        <w:left w:val="none" w:sz="0" w:space="0" w:color="auto"/>
        <w:bottom w:val="none" w:sz="0" w:space="0" w:color="auto"/>
        <w:right w:val="none" w:sz="0" w:space="0" w:color="auto"/>
      </w:divBdr>
      <w:divsChild>
        <w:div w:id="394745898">
          <w:marLeft w:val="0"/>
          <w:marRight w:val="0"/>
          <w:marTop w:val="0"/>
          <w:marBottom w:val="0"/>
          <w:divBdr>
            <w:top w:val="none" w:sz="0" w:space="0" w:color="auto"/>
            <w:left w:val="none" w:sz="0" w:space="0" w:color="auto"/>
            <w:bottom w:val="none" w:sz="0" w:space="0" w:color="auto"/>
            <w:right w:val="none" w:sz="0" w:space="0" w:color="auto"/>
          </w:divBdr>
          <w:divsChild>
            <w:div w:id="312955467">
              <w:marLeft w:val="0"/>
              <w:marRight w:val="0"/>
              <w:marTop w:val="0"/>
              <w:marBottom w:val="0"/>
              <w:divBdr>
                <w:top w:val="none" w:sz="0" w:space="0" w:color="auto"/>
                <w:left w:val="none" w:sz="0" w:space="0" w:color="auto"/>
                <w:bottom w:val="none" w:sz="0" w:space="0" w:color="auto"/>
                <w:right w:val="none" w:sz="0" w:space="0" w:color="auto"/>
              </w:divBdr>
            </w:div>
          </w:divsChild>
        </w:div>
        <w:div w:id="2015961492">
          <w:marLeft w:val="0"/>
          <w:marRight w:val="0"/>
          <w:marTop w:val="0"/>
          <w:marBottom w:val="0"/>
          <w:divBdr>
            <w:top w:val="none" w:sz="0" w:space="0" w:color="auto"/>
            <w:left w:val="none" w:sz="0" w:space="0" w:color="auto"/>
            <w:bottom w:val="none" w:sz="0" w:space="0" w:color="auto"/>
            <w:right w:val="none" w:sz="0" w:space="0" w:color="auto"/>
          </w:divBdr>
        </w:div>
        <w:div w:id="1183595402">
          <w:marLeft w:val="0"/>
          <w:marRight w:val="0"/>
          <w:marTop w:val="0"/>
          <w:marBottom w:val="0"/>
          <w:divBdr>
            <w:top w:val="none" w:sz="0" w:space="0" w:color="auto"/>
            <w:left w:val="none" w:sz="0" w:space="0" w:color="auto"/>
            <w:bottom w:val="none" w:sz="0" w:space="0" w:color="auto"/>
            <w:right w:val="none" w:sz="0" w:space="0" w:color="auto"/>
          </w:divBdr>
          <w:divsChild>
            <w:div w:id="954481890">
              <w:marLeft w:val="0"/>
              <w:marRight w:val="0"/>
              <w:marTop w:val="0"/>
              <w:marBottom w:val="0"/>
              <w:divBdr>
                <w:top w:val="none" w:sz="0" w:space="0" w:color="auto"/>
                <w:left w:val="none" w:sz="0" w:space="0" w:color="auto"/>
                <w:bottom w:val="none" w:sz="0" w:space="0" w:color="auto"/>
                <w:right w:val="none" w:sz="0" w:space="0" w:color="auto"/>
              </w:divBdr>
            </w:div>
          </w:divsChild>
        </w:div>
        <w:div w:id="1058211839">
          <w:marLeft w:val="0"/>
          <w:marRight w:val="0"/>
          <w:marTop w:val="0"/>
          <w:marBottom w:val="0"/>
          <w:divBdr>
            <w:top w:val="none" w:sz="0" w:space="0" w:color="auto"/>
            <w:left w:val="none" w:sz="0" w:space="0" w:color="auto"/>
            <w:bottom w:val="none" w:sz="0" w:space="0" w:color="auto"/>
            <w:right w:val="none" w:sz="0" w:space="0" w:color="auto"/>
          </w:divBdr>
        </w:div>
        <w:div w:id="1855343900">
          <w:marLeft w:val="0"/>
          <w:marRight w:val="0"/>
          <w:marTop w:val="0"/>
          <w:marBottom w:val="0"/>
          <w:divBdr>
            <w:top w:val="none" w:sz="0" w:space="0" w:color="auto"/>
            <w:left w:val="none" w:sz="0" w:space="0" w:color="auto"/>
            <w:bottom w:val="none" w:sz="0" w:space="0" w:color="auto"/>
            <w:right w:val="none" w:sz="0" w:space="0" w:color="auto"/>
          </w:divBdr>
          <w:divsChild>
            <w:div w:id="1394542051">
              <w:marLeft w:val="0"/>
              <w:marRight w:val="0"/>
              <w:marTop w:val="0"/>
              <w:marBottom w:val="0"/>
              <w:divBdr>
                <w:top w:val="none" w:sz="0" w:space="0" w:color="auto"/>
                <w:left w:val="none" w:sz="0" w:space="0" w:color="auto"/>
                <w:bottom w:val="none" w:sz="0" w:space="0" w:color="auto"/>
                <w:right w:val="none" w:sz="0" w:space="0" w:color="auto"/>
              </w:divBdr>
            </w:div>
          </w:divsChild>
        </w:div>
        <w:div w:id="2052420348">
          <w:marLeft w:val="0"/>
          <w:marRight w:val="0"/>
          <w:marTop w:val="0"/>
          <w:marBottom w:val="0"/>
          <w:divBdr>
            <w:top w:val="none" w:sz="0" w:space="0" w:color="auto"/>
            <w:left w:val="none" w:sz="0" w:space="0" w:color="auto"/>
            <w:bottom w:val="none" w:sz="0" w:space="0" w:color="auto"/>
            <w:right w:val="none" w:sz="0" w:space="0" w:color="auto"/>
          </w:divBdr>
          <w:divsChild>
            <w:div w:id="1052389466">
              <w:marLeft w:val="0"/>
              <w:marRight w:val="0"/>
              <w:marTop w:val="0"/>
              <w:marBottom w:val="0"/>
              <w:divBdr>
                <w:top w:val="none" w:sz="0" w:space="0" w:color="auto"/>
                <w:left w:val="none" w:sz="0" w:space="0" w:color="auto"/>
                <w:bottom w:val="none" w:sz="0" w:space="0" w:color="auto"/>
                <w:right w:val="none" w:sz="0" w:space="0" w:color="auto"/>
              </w:divBdr>
            </w:div>
          </w:divsChild>
        </w:div>
        <w:div w:id="1310596359">
          <w:marLeft w:val="0"/>
          <w:marRight w:val="0"/>
          <w:marTop w:val="0"/>
          <w:marBottom w:val="0"/>
          <w:divBdr>
            <w:top w:val="none" w:sz="0" w:space="0" w:color="auto"/>
            <w:left w:val="none" w:sz="0" w:space="0" w:color="auto"/>
            <w:bottom w:val="none" w:sz="0" w:space="0" w:color="auto"/>
            <w:right w:val="none" w:sz="0" w:space="0" w:color="auto"/>
          </w:divBdr>
        </w:div>
        <w:div w:id="334964961">
          <w:marLeft w:val="0"/>
          <w:marRight w:val="0"/>
          <w:marTop w:val="0"/>
          <w:marBottom w:val="0"/>
          <w:divBdr>
            <w:top w:val="none" w:sz="0" w:space="0" w:color="auto"/>
            <w:left w:val="none" w:sz="0" w:space="0" w:color="auto"/>
            <w:bottom w:val="none" w:sz="0" w:space="0" w:color="auto"/>
            <w:right w:val="none" w:sz="0" w:space="0" w:color="auto"/>
          </w:divBdr>
        </w:div>
        <w:div w:id="991058177">
          <w:marLeft w:val="0"/>
          <w:marRight w:val="0"/>
          <w:marTop w:val="0"/>
          <w:marBottom w:val="0"/>
          <w:divBdr>
            <w:top w:val="none" w:sz="0" w:space="0" w:color="auto"/>
            <w:left w:val="none" w:sz="0" w:space="0" w:color="auto"/>
            <w:bottom w:val="none" w:sz="0" w:space="0" w:color="auto"/>
            <w:right w:val="none" w:sz="0" w:space="0" w:color="auto"/>
          </w:divBdr>
          <w:divsChild>
            <w:div w:id="1187524493">
              <w:marLeft w:val="0"/>
              <w:marRight w:val="0"/>
              <w:marTop w:val="0"/>
              <w:marBottom w:val="0"/>
              <w:divBdr>
                <w:top w:val="none" w:sz="0" w:space="0" w:color="auto"/>
                <w:left w:val="none" w:sz="0" w:space="0" w:color="auto"/>
                <w:bottom w:val="none" w:sz="0" w:space="0" w:color="auto"/>
                <w:right w:val="none" w:sz="0" w:space="0" w:color="auto"/>
              </w:divBdr>
            </w:div>
          </w:divsChild>
        </w:div>
        <w:div w:id="1513104875">
          <w:marLeft w:val="0"/>
          <w:marRight w:val="0"/>
          <w:marTop w:val="0"/>
          <w:marBottom w:val="0"/>
          <w:divBdr>
            <w:top w:val="none" w:sz="0" w:space="0" w:color="auto"/>
            <w:left w:val="none" w:sz="0" w:space="0" w:color="auto"/>
            <w:bottom w:val="none" w:sz="0" w:space="0" w:color="auto"/>
            <w:right w:val="none" w:sz="0" w:space="0" w:color="auto"/>
          </w:divBdr>
          <w:divsChild>
            <w:div w:id="573778576">
              <w:marLeft w:val="0"/>
              <w:marRight w:val="0"/>
              <w:marTop w:val="0"/>
              <w:marBottom w:val="0"/>
              <w:divBdr>
                <w:top w:val="none" w:sz="0" w:space="0" w:color="auto"/>
                <w:left w:val="none" w:sz="0" w:space="0" w:color="auto"/>
                <w:bottom w:val="none" w:sz="0" w:space="0" w:color="auto"/>
                <w:right w:val="none" w:sz="0" w:space="0" w:color="auto"/>
              </w:divBdr>
            </w:div>
          </w:divsChild>
        </w:div>
        <w:div w:id="998650556">
          <w:marLeft w:val="0"/>
          <w:marRight w:val="0"/>
          <w:marTop w:val="0"/>
          <w:marBottom w:val="0"/>
          <w:divBdr>
            <w:top w:val="none" w:sz="0" w:space="0" w:color="auto"/>
            <w:left w:val="none" w:sz="0" w:space="0" w:color="auto"/>
            <w:bottom w:val="none" w:sz="0" w:space="0" w:color="auto"/>
            <w:right w:val="none" w:sz="0" w:space="0" w:color="auto"/>
          </w:divBdr>
        </w:div>
        <w:div w:id="1934046215">
          <w:marLeft w:val="0"/>
          <w:marRight w:val="0"/>
          <w:marTop w:val="0"/>
          <w:marBottom w:val="0"/>
          <w:divBdr>
            <w:top w:val="none" w:sz="0" w:space="0" w:color="auto"/>
            <w:left w:val="none" w:sz="0" w:space="0" w:color="auto"/>
            <w:bottom w:val="none" w:sz="0" w:space="0" w:color="auto"/>
            <w:right w:val="none" w:sz="0" w:space="0" w:color="auto"/>
          </w:divBdr>
        </w:div>
        <w:div w:id="1850409889">
          <w:marLeft w:val="0"/>
          <w:marRight w:val="0"/>
          <w:marTop w:val="0"/>
          <w:marBottom w:val="0"/>
          <w:divBdr>
            <w:top w:val="none" w:sz="0" w:space="0" w:color="auto"/>
            <w:left w:val="none" w:sz="0" w:space="0" w:color="auto"/>
            <w:bottom w:val="none" w:sz="0" w:space="0" w:color="auto"/>
            <w:right w:val="none" w:sz="0" w:space="0" w:color="auto"/>
          </w:divBdr>
          <w:divsChild>
            <w:div w:id="206334356">
              <w:marLeft w:val="0"/>
              <w:marRight w:val="0"/>
              <w:marTop w:val="0"/>
              <w:marBottom w:val="0"/>
              <w:divBdr>
                <w:top w:val="none" w:sz="0" w:space="0" w:color="auto"/>
                <w:left w:val="none" w:sz="0" w:space="0" w:color="auto"/>
                <w:bottom w:val="none" w:sz="0" w:space="0" w:color="auto"/>
                <w:right w:val="none" w:sz="0" w:space="0" w:color="auto"/>
              </w:divBdr>
            </w:div>
          </w:divsChild>
        </w:div>
        <w:div w:id="2013024875">
          <w:marLeft w:val="0"/>
          <w:marRight w:val="0"/>
          <w:marTop w:val="0"/>
          <w:marBottom w:val="0"/>
          <w:divBdr>
            <w:top w:val="none" w:sz="0" w:space="0" w:color="auto"/>
            <w:left w:val="none" w:sz="0" w:space="0" w:color="auto"/>
            <w:bottom w:val="none" w:sz="0" w:space="0" w:color="auto"/>
            <w:right w:val="none" w:sz="0" w:space="0" w:color="auto"/>
          </w:divBdr>
          <w:divsChild>
            <w:div w:id="832573544">
              <w:marLeft w:val="0"/>
              <w:marRight w:val="0"/>
              <w:marTop w:val="0"/>
              <w:marBottom w:val="0"/>
              <w:divBdr>
                <w:top w:val="none" w:sz="0" w:space="0" w:color="auto"/>
                <w:left w:val="none" w:sz="0" w:space="0" w:color="auto"/>
                <w:bottom w:val="none" w:sz="0" w:space="0" w:color="auto"/>
                <w:right w:val="none" w:sz="0" w:space="0" w:color="auto"/>
              </w:divBdr>
            </w:div>
          </w:divsChild>
        </w:div>
        <w:div w:id="1963727818">
          <w:marLeft w:val="0"/>
          <w:marRight w:val="0"/>
          <w:marTop w:val="0"/>
          <w:marBottom w:val="0"/>
          <w:divBdr>
            <w:top w:val="none" w:sz="0" w:space="0" w:color="auto"/>
            <w:left w:val="none" w:sz="0" w:space="0" w:color="auto"/>
            <w:bottom w:val="none" w:sz="0" w:space="0" w:color="auto"/>
            <w:right w:val="none" w:sz="0" w:space="0" w:color="auto"/>
          </w:divBdr>
        </w:div>
        <w:div w:id="1280061988">
          <w:marLeft w:val="0"/>
          <w:marRight w:val="0"/>
          <w:marTop w:val="0"/>
          <w:marBottom w:val="0"/>
          <w:divBdr>
            <w:top w:val="none" w:sz="0" w:space="0" w:color="auto"/>
            <w:left w:val="none" w:sz="0" w:space="0" w:color="auto"/>
            <w:bottom w:val="none" w:sz="0" w:space="0" w:color="auto"/>
            <w:right w:val="none" w:sz="0" w:space="0" w:color="auto"/>
          </w:divBdr>
          <w:divsChild>
            <w:div w:id="529295786">
              <w:marLeft w:val="0"/>
              <w:marRight w:val="0"/>
              <w:marTop w:val="0"/>
              <w:marBottom w:val="0"/>
              <w:divBdr>
                <w:top w:val="none" w:sz="0" w:space="0" w:color="auto"/>
                <w:left w:val="none" w:sz="0" w:space="0" w:color="auto"/>
                <w:bottom w:val="none" w:sz="0" w:space="0" w:color="auto"/>
                <w:right w:val="none" w:sz="0" w:space="0" w:color="auto"/>
              </w:divBdr>
            </w:div>
          </w:divsChild>
        </w:div>
        <w:div w:id="816606656">
          <w:marLeft w:val="0"/>
          <w:marRight w:val="0"/>
          <w:marTop w:val="0"/>
          <w:marBottom w:val="0"/>
          <w:divBdr>
            <w:top w:val="none" w:sz="0" w:space="0" w:color="auto"/>
            <w:left w:val="none" w:sz="0" w:space="0" w:color="auto"/>
            <w:bottom w:val="none" w:sz="0" w:space="0" w:color="auto"/>
            <w:right w:val="none" w:sz="0" w:space="0" w:color="auto"/>
          </w:divBdr>
        </w:div>
        <w:div w:id="910963024">
          <w:marLeft w:val="0"/>
          <w:marRight w:val="0"/>
          <w:marTop w:val="0"/>
          <w:marBottom w:val="0"/>
          <w:divBdr>
            <w:top w:val="none" w:sz="0" w:space="0" w:color="auto"/>
            <w:left w:val="none" w:sz="0" w:space="0" w:color="auto"/>
            <w:bottom w:val="none" w:sz="0" w:space="0" w:color="auto"/>
            <w:right w:val="none" w:sz="0" w:space="0" w:color="auto"/>
          </w:divBdr>
          <w:divsChild>
            <w:div w:id="41165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238922">
      <w:bodyDiv w:val="1"/>
      <w:marLeft w:val="0"/>
      <w:marRight w:val="0"/>
      <w:marTop w:val="0"/>
      <w:marBottom w:val="0"/>
      <w:divBdr>
        <w:top w:val="none" w:sz="0" w:space="0" w:color="auto"/>
        <w:left w:val="none" w:sz="0" w:space="0" w:color="auto"/>
        <w:bottom w:val="none" w:sz="0" w:space="0" w:color="auto"/>
        <w:right w:val="none" w:sz="0" w:space="0" w:color="auto"/>
      </w:divBdr>
    </w:div>
    <w:div w:id="1775706843">
      <w:bodyDiv w:val="1"/>
      <w:marLeft w:val="0"/>
      <w:marRight w:val="0"/>
      <w:marTop w:val="0"/>
      <w:marBottom w:val="0"/>
      <w:divBdr>
        <w:top w:val="none" w:sz="0" w:space="0" w:color="auto"/>
        <w:left w:val="none" w:sz="0" w:space="0" w:color="auto"/>
        <w:bottom w:val="none" w:sz="0" w:space="0" w:color="auto"/>
        <w:right w:val="none" w:sz="0" w:space="0" w:color="auto"/>
      </w:divBdr>
    </w:div>
    <w:div w:id="199911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delius.de"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39D1A-20DB-4409-BA94-61896E00D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882</Words>
  <Characters>5560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Carola Holl</dc:creator>
  <cp:lastModifiedBy>Lemm Christian</cp:lastModifiedBy>
  <cp:revision>2</cp:revision>
  <dcterms:created xsi:type="dcterms:W3CDTF">2024-06-04T12:47:00Z</dcterms:created>
  <dcterms:modified xsi:type="dcterms:W3CDTF">2024-06-04T12:47:00Z</dcterms:modified>
</cp:coreProperties>
</file>